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40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812"/>
        <w:gridCol w:w="3827"/>
      </w:tblGrid>
      <w:tr w:rsidR="00BF5F36" w14:paraId="2CB152E4" w14:textId="77777777">
        <w:trPr>
          <w:cantSplit/>
          <w:trHeight w:val="851"/>
        </w:trPr>
        <w:tc>
          <w:tcPr>
            <w:tcW w:w="5812" w:type="dxa"/>
          </w:tcPr>
          <w:p w14:paraId="02CB37A6" w14:textId="77777777" w:rsidR="00BF5F36" w:rsidRDefault="00BF5F36">
            <w:pPr>
              <w:spacing w:line="240" w:lineRule="auto"/>
              <w:ind w:firstLine="0"/>
              <w:jc w:val="left"/>
            </w:pPr>
            <w:bookmarkStart w:id="0" w:name="_heading=h.gjdgxs" w:colFirst="0" w:colLast="0"/>
            <w:bookmarkEnd w:id="0"/>
          </w:p>
        </w:tc>
        <w:tc>
          <w:tcPr>
            <w:tcW w:w="3827" w:type="dxa"/>
          </w:tcPr>
          <w:p w14:paraId="580B4C9D" w14:textId="44EA4DBE" w:rsidR="00254CEE" w:rsidRDefault="00254CEE" w:rsidP="00254CEE">
            <w:pPr>
              <w:spacing w:line="240" w:lineRule="auto"/>
              <w:ind w:left="969" w:firstLine="0"/>
              <w:jc w:val="left"/>
            </w:pPr>
            <w:r>
              <w:t>Приложение № 4</w:t>
            </w:r>
          </w:p>
          <w:p w14:paraId="25ECC64B" w14:textId="77E2F95F" w:rsidR="00254CEE" w:rsidRDefault="00254CEE" w:rsidP="00254CEE">
            <w:pPr>
              <w:spacing w:line="240" w:lineRule="auto"/>
              <w:ind w:left="969" w:firstLine="0"/>
              <w:jc w:val="left"/>
            </w:pPr>
            <w:r>
              <w:t>к СГА 102</w:t>
            </w:r>
          </w:p>
          <w:p w14:paraId="01336B8B" w14:textId="77777777" w:rsidR="007653F9" w:rsidRDefault="007653F9">
            <w:pPr>
              <w:spacing w:line="240" w:lineRule="auto"/>
              <w:ind w:firstLine="0"/>
              <w:jc w:val="center"/>
            </w:pPr>
          </w:p>
        </w:tc>
      </w:tr>
      <w:tr w:rsidR="00BF5F36" w14:paraId="25346C2F" w14:textId="77777777">
        <w:trPr>
          <w:cantSplit/>
          <w:trHeight w:val="554"/>
        </w:trPr>
        <w:tc>
          <w:tcPr>
            <w:tcW w:w="9639" w:type="dxa"/>
            <w:gridSpan w:val="2"/>
          </w:tcPr>
          <w:p w14:paraId="25478977" w14:textId="77777777" w:rsidR="002C60D5" w:rsidRDefault="0065780D" w:rsidP="002C60D5">
            <w:pPr>
              <w:spacing w:line="240" w:lineRule="auto"/>
              <w:ind w:firstLine="0"/>
              <w:rPr>
                <w:bCs/>
              </w:rPr>
            </w:pPr>
            <w:r w:rsidRPr="002C60D5">
              <w:rPr>
                <w:bCs/>
              </w:rPr>
              <w:t xml:space="preserve">Форма отчета о результатах </w:t>
            </w:r>
          </w:p>
          <w:p w14:paraId="29C5D2CB" w14:textId="5DDDE92F" w:rsidR="00BF5F36" w:rsidRPr="002C60D5" w:rsidRDefault="0065780D" w:rsidP="002C60D5">
            <w:pPr>
              <w:spacing w:line="240" w:lineRule="auto"/>
              <w:ind w:firstLine="0"/>
              <w:rPr>
                <w:bCs/>
              </w:rPr>
            </w:pPr>
            <w:r w:rsidRPr="002C60D5">
              <w:rPr>
                <w:bCs/>
              </w:rPr>
              <w:t>экспертно-аналитического мероприятия</w:t>
            </w:r>
          </w:p>
        </w:tc>
      </w:tr>
    </w:tbl>
    <w:p w14:paraId="67270C45" w14:textId="77777777" w:rsidR="00BF5F36" w:rsidRDefault="00BF5F36">
      <w:pPr>
        <w:spacing w:line="240" w:lineRule="auto"/>
      </w:pPr>
    </w:p>
    <w:p w14:paraId="2971003B" w14:textId="77777777" w:rsidR="00BF5F36" w:rsidRDefault="00BF5F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p w14:paraId="5FD8D842" w14:textId="77777777" w:rsidR="00625AD9" w:rsidRDefault="00625A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</w:rPr>
      </w:pPr>
    </w:p>
    <w:p w14:paraId="6F229FBD" w14:textId="76AB7364" w:rsidR="00BF5F36" w:rsidRDefault="00625AD9" w:rsidP="00625AD9">
      <w:pPr>
        <w:spacing w:line="240" w:lineRule="auto"/>
        <w:ind w:firstLine="0"/>
        <w:jc w:val="center"/>
      </w:pPr>
      <w:r>
        <w:t>Отчет</w:t>
      </w:r>
    </w:p>
    <w:p w14:paraId="25AE92D1" w14:textId="1031E133" w:rsidR="00625AD9" w:rsidRDefault="00625AD9" w:rsidP="00625AD9">
      <w:pPr>
        <w:spacing w:line="240" w:lineRule="auto"/>
        <w:ind w:firstLine="0"/>
        <w:jc w:val="center"/>
      </w:pPr>
      <w:r>
        <w:t>по результатам экспертно-аналитического мероприятия</w:t>
      </w:r>
    </w:p>
    <w:p w14:paraId="7D4A1284" w14:textId="77777777" w:rsidR="00BF5F36" w:rsidRDefault="0065780D">
      <w:pPr>
        <w:pStyle w:val="3"/>
      </w:pPr>
      <w:r>
        <w:t>«__________________________________________________________________»</w:t>
      </w:r>
    </w:p>
    <w:p w14:paraId="1DB55681" w14:textId="398C22A2" w:rsidR="00BF5F36" w:rsidRDefault="0065780D">
      <w:pPr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(наименование мероприятия в соответствии с </w:t>
      </w:r>
      <w:r w:rsidR="007328EC">
        <w:rPr>
          <w:sz w:val="20"/>
          <w:szCs w:val="20"/>
        </w:rPr>
        <w:t>П</w:t>
      </w:r>
      <w:r>
        <w:rPr>
          <w:sz w:val="20"/>
          <w:szCs w:val="20"/>
        </w:rPr>
        <w:t xml:space="preserve">ланом </w:t>
      </w:r>
      <w:r w:rsidR="00F027B3">
        <w:rPr>
          <w:sz w:val="20"/>
          <w:szCs w:val="20"/>
        </w:rPr>
        <w:t>деятельности</w:t>
      </w:r>
      <w:r>
        <w:rPr>
          <w:sz w:val="20"/>
          <w:szCs w:val="20"/>
        </w:rPr>
        <w:t xml:space="preserve"> </w:t>
      </w:r>
      <w:r w:rsidR="00F027B3">
        <w:rPr>
          <w:sz w:val="20"/>
          <w:szCs w:val="20"/>
        </w:rPr>
        <w:t>КСП Орловской области</w:t>
      </w:r>
      <w:r>
        <w:rPr>
          <w:sz w:val="20"/>
          <w:szCs w:val="20"/>
        </w:rPr>
        <w:t>)</w:t>
      </w:r>
    </w:p>
    <w:p w14:paraId="722794F5" w14:textId="77777777" w:rsidR="00BF5F36" w:rsidRDefault="00BF5F36">
      <w:pPr>
        <w:tabs>
          <w:tab w:val="left" w:pos="1276"/>
        </w:tabs>
        <w:spacing w:line="240" w:lineRule="auto"/>
        <w:ind w:firstLine="0"/>
        <w:jc w:val="center"/>
      </w:pPr>
    </w:p>
    <w:p w14:paraId="7C97FBF9" w14:textId="77777777" w:rsidR="00BF5F36" w:rsidRDefault="0065780D" w:rsidP="00273156">
      <w:r>
        <w:t>1. Основание для проведения экспертно-аналитического мероприятия: __</w:t>
      </w:r>
    </w:p>
    <w:p w14:paraId="6DAA7850" w14:textId="77777777" w:rsidR="00BF5F36" w:rsidRDefault="0065780D" w:rsidP="00273156">
      <w:pPr>
        <w:spacing w:line="240" w:lineRule="auto"/>
        <w:ind w:firstLine="0"/>
      </w:pPr>
      <w:r>
        <w:t>____________________________________________________________________.</w:t>
      </w:r>
    </w:p>
    <w:p w14:paraId="3FD694D1" w14:textId="0D699BC6" w:rsidR="00BF5F36" w:rsidRDefault="00F027B3" w:rsidP="00273156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65780D">
        <w:rPr>
          <w:sz w:val="20"/>
          <w:szCs w:val="20"/>
        </w:rPr>
        <w:t xml:space="preserve">(пункт ____ Плана </w:t>
      </w:r>
      <w:r w:rsidR="00B816F9">
        <w:rPr>
          <w:sz w:val="20"/>
          <w:szCs w:val="20"/>
        </w:rPr>
        <w:t>деятельности КСП Орловской области</w:t>
      </w:r>
      <w:r w:rsidR="0065780D">
        <w:rPr>
          <w:sz w:val="20"/>
          <w:szCs w:val="20"/>
        </w:rPr>
        <w:t xml:space="preserve"> на 20__ год</w:t>
      </w:r>
      <w:r w:rsidR="002A070B" w:rsidRPr="002A070B">
        <w:rPr>
          <w:sz w:val="20"/>
          <w:szCs w:val="20"/>
        </w:rPr>
        <w:t xml:space="preserve">; </w:t>
      </w:r>
      <w:r w:rsidR="002A070B">
        <w:rPr>
          <w:sz w:val="20"/>
          <w:szCs w:val="20"/>
        </w:rPr>
        <w:t>реквизиты распоряжения</w:t>
      </w:r>
      <w:r w:rsidR="002A070B">
        <w:rPr>
          <w:sz w:val="20"/>
          <w:szCs w:val="20"/>
        </w:rPr>
        <w:br/>
        <w:t xml:space="preserve">                                                            председателя КСП Орловской области</w:t>
      </w:r>
      <w:r w:rsidR="0065780D">
        <w:rPr>
          <w:sz w:val="20"/>
          <w:szCs w:val="20"/>
        </w:rPr>
        <w:t>)</w:t>
      </w:r>
    </w:p>
    <w:p w14:paraId="083ED533" w14:textId="77777777" w:rsidR="00E864E5" w:rsidRDefault="00E864E5" w:rsidP="00273156">
      <w:pPr>
        <w:spacing w:line="240" w:lineRule="auto"/>
        <w:ind w:firstLine="0"/>
        <w:rPr>
          <w:sz w:val="20"/>
          <w:szCs w:val="20"/>
        </w:rPr>
      </w:pPr>
    </w:p>
    <w:p w14:paraId="2617E43A" w14:textId="77777777" w:rsidR="00BF5F36" w:rsidRDefault="0065780D" w:rsidP="00273156">
      <w:r>
        <w:t>2. Предмет экспертно-аналитического мероприятия: __________________</w:t>
      </w:r>
    </w:p>
    <w:p w14:paraId="7D9B57CA" w14:textId="77777777" w:rsidR="00BF5F36" w:rsidRDefault="0065780D" w:rsidP="00273156">
      <w:pPr>
        <w:spacing w:line="240" w:lineRule="auto"/>
        <w:ind w:firstLine="0"/>
      </w:pPr>
      <w:r>
        <w:t>____________________________________________________________________.</w:t>
      </w:r>
    </w:p>
    <w:p w14:paraId="4B83CE9A" w14:textId="32A3C27C" w:rsidR="00BF5F36" w:rsidRDefault="00DD088D" w:rsidP="00273156">
      <w:pPr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</w:t>
      </w:r>
      <w:r w:rsidR="0065780D">
        <w:rPr>
          <w:sz w:val="20"/>
          <w:szCs w:val="20"/>
        </w:rPr>
        <w:t>(из программы проведения экспертно-аналитического мероприятия)</w:t>
      </w:r>
    </w:p>
    <w:p w14:paraId="1A99CB48" w14:textId="77777777" w:rsidR="00BF5F36" w:rsidRDefault="0065780D" w:rsidP="00273156">
      <w:r>
        <w:t>3. Цель (цели) экспертно-аналитического мероприятия: _______________</w:t>
      </w:r>
    </w:p>
    <w:p w14:paraId="19183AC3" w14:textId="77777777" w:rsidR="00BF5F36" w:rsidRDefault="0065780D" w:rsidP="00273156">
      <w:pPr>
        <w:spacing w:line="240" w:lineRule="auto"/>
        <w:ind w:firstLine="0"/>
      </w:pPr>
      <w:r>
        <w:t>____________________________________________________________________.</w:t>
      </w:r>
    </w:p>
    <w:p w14:paraId="519307C1" w14:textId="00A723A7" w:rsidR="00BF5F36" w:rsidRDefault="00DD088D" w:rsidP="00273156">
      <w:pPr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 w:rsidR="0065780D">
        <w:rPr>
          <w:sz w:val="20"/>
          <w:szCs w:val="20"/>
        </w:rPr>
        <w:t>(из программы проведения экспертно-аналитического мероприятия)</w:t>
      </w:r>
    </w:p>
    <w:p w14:paraId="021725B3" w14:textId="77777777" w:rsidR="00BF5F36" w:rsidRDefault="00BF5F36" w:rsidP="00273156">
      <w:pPr>
        <w:ind w:firstLine="0"/>
        <w:rPr>
          <w:sz w:val="20"/>
          <w:szCs w:val="20"/>
        </w:rPr>
      </w:pPr>
    </w:p>
    <w:p w14:paraId="4D0DF4BB" w14:textId="77777777" w:rsidR="00BF5F36" w:rsidRDefault="0065780D" w:rsidP="00273156">
      <w:pPr>
        <w:spacing w:line="240" w:lineRule="auto"/>
      </w:pPr>
      <w:r>
        <w:t>4. Объект (объекты) экспертно-аналитического мероприятия: ____________________________________________________________________.</w:t>
      </w:r>
    </w:p>
    <w:p w14:paraId="2B728653" w14:textId="5E6F48A0" w:rsidR="00BF5F36" w:rsidRDefault="00191ACD" w:rsidP="00273156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65780D">
        <w:rPr>
          <w:sz w:val="20"/>
          <w:szCs w:val="20"/>
        </w:rPr>
        <w:t>(полное наименование объекта (объектов) из программы проведения экспертно-аналитического мероприятия)</w:t>
      </w:r>
    </w:p>
    <w:p w14:paraId="6397E735" w14:textId="77777777" w:rsidR="00BF5F36" w:rsidRDefault="00BF5F36" w:rsidP="00273156">
      <w:pPr>
        <w:ind w:firstLine="0"/>
        <w:rPr>
          <w:sz w:val="20"/>
          <w:szCs w:val="20"/>
        </w:rPr>
      </w:pPr>
    </w:p>
    <w:p w14:paraId="558DB9EA" w14:textId="7826966C" w:rsidR="00BF5F36" w:rsidRDefault="0065780D" w:rsidP="00273156">
      <w:pPr>
        <w:spacing w:line="240" w:lineRule="auto"/>
      </w:pPr>
      <w:r>
        <w:t>5. </w:t>
      </w:r>
      <w:r w:rsidR="006B0D30">
        <w:t>Проверяемый</w:t>
      </w:r>
      <w:r>
        <w:t xml:space="preserve"> период: _________________________________________.</w:t>
      </w:r>
    </w:p>
    <w:p w14:paraId="392221CC" w14:textId="77777777" w:rsidR="00BF5F36" w:rsidRDefault="0065780D" w:rsidP="00273156">
      <w:pPr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(из программы проведения экспертно-аналитического мероприятия)</w:t>
      </w:r>
    </w:p>
    <w:p w14:paraId="6D775624" w14:textId="77777777" w:rsidR="00BF5F36" w:rsidRDefault="0065780D" w:rsidP="00273156">
      <w:r>
        <w:t>6. Сроки проведения экспертно-аналитического мероприятия: с __ по __.</w:t>
      </w:r>
    </w:p>
    <w:p w14:paraId="30ECE770" w14:textId="77777777" w:rsidR="00BF5F36" w:rsidRDefault="0065780D" w:rsidP="00273156">
      <w:r>
        <w:t>7. Результаты экспертно-аналитического мероприятия:</w:t>
      </w:r>
    </w:p>
    <w:p w14:paraId="0B778E5B" w14:textId="77777777" w:rsidR="00BF5F36" w:rsidRDefault="0065780D" w:rsidP="00273156">
      <w:r>
        <w:t>7.1. ___________________________________________________________.</w:t>
      </w:r>
    </w:p>
    <w:p w14:paraId="049CE44C" w14:textId="77777777" w:rsidR="00BF5F36" w:rsidRDefault="0065780D" w:rsidP="00607447">
      <w:pPr>
        <w:spacing w:line="180" w:lineRule="atLeast"/>
      </w:pPr>
      <w:r>
        <w:t>7.2. ___________________________________________________________.</w:t>
      </w:r>
    </w:p>
    <w:p w14:paraId="53A75794" w14:textId="46F925BE" w:rsidR="00607447" w:rsidRPr="00607447" w:rsidRDefault="00607447" w:rsidP="00AD5796">
      <w:pPr>
        <w:spacing w:line="180" w:lineRule="atLeast"/>
        <w:ind w:left="709" w:firstLine="0"/>
        <w:rPr>
          <w:sz w:val="20"/>
          <w:szCs w:val="20"/>
        </w:rPr>
      </w:pPr>
      <w:r>
        <w:rPr>
          <w:sz w:val="20"/>
          <w:szCs w:val="20"/>
        </w:rPr>
        <w:t xml:space="preserve">(указывается информация о выявленных нарушениях законодательства Российской Федерации </w:t>
      </w:r>
      <w:r w:rsidR="00AD5796">
        <w:rPr>
          <w:sz w:val="20"/>
          <w:szCs w:val="20"/>
        </w:rPr>
        <w:br/>
      </w:r>
      <w:r>
        <w:rPr>
          <w:sz w:val="20"/>
          <w:szCs w:val="20"/>
        </w:rPr>
        <w:t>и Орловской области в деятельности проверяемой организации (с указанием конкретных структурных частей статей (пунктов)</w:t>
      </w:r>
      <w:r w:rsidR="00AD5796">
        <w:rPr>
          <w:sz w:val="20"/>
          <w:szCs w:val="20"/>
        </w:rPr>
        <w:t xml:space="preserve"> </w:t>
      </w:r>
      <w:r>
        <w:rPr>
          <w:sz w:val="20"/>
          <w:szCs w:val="20"/>
        </w:rPr>
        <w:t>нормативных правовых актов, требования которых нарушены, видов нарушений с учетом действующих в КСП Орловской области методических документов, сумм нарушений, имеющих стоимостную оценку</w:t>
      </w:r>
      <w:r w:rsidRPr="00607447">
        <w:rPr>
          <w:sz w:val="20"/>
          <w:szCs w:val="20"/>
        </w:rPr>
        <w:t>);</w:t>
      </w:r>
      <w:r>
        <w:rPr>
          <w:sz w:val="20"/>
          <w:szCs w:val="20"/>
        </w:rPr>
        <w:t xml:space="preserve"> о фактах недостатков в управлении и ведомственном контроле в сфере, соответствующей цели (задачам) экспертно-аналитического мероприятия и иных последствиях нарушений и недостатков).</w:t>
      </w:r>
      <w:r w:rsidRPr="00607447">
        <w:rPr>
          <w:sz w:val="20"/>
          <w:szCs w:val="20"/>
        </w:rPr>
        <w:t xml:space="preserve"> </w:t>
      </w:r>
    </w:p>
    <w:p w14:paraId="11EEE3AC" w14:textId="77777777" w:rsidR="00BF5F36" w:rsidRDefault="00BF5F36" w:rsidP="00273156">
      <w:pPr>
        <w:spacing w:line="240" w:lineRule="auto"/>
        <w:ind w:firstLine="0"/>
        <w:rPr>
          <w:sz w:val="20"/>
          <w:szCs w:val="20"/>
        </w:rPr>
      </w:pPr>
    </w:p>
    <w:p w14:paraId="667402FB" w14:textId="77777777" w:rsidR="005256EC" w:rsidRDefault="005256EC" w:rsidP="00273156"/>
    <w:p w14:paraId="14A0E978" w14:textId="7461C94A" w:rsidR="00BF5F36" w:rsidRDefault="0065780D" w:rsidP="00273156">
      <w:r>
        <w:lastRenderedPageBreak/>
        <w:t>8. Выводы:</w:t>
      </w:r>
    </w:p>
    <w:p w14:paraId="7C296BF8" w14:textId="77777777" w:rsidR="00BF5F36" w:rsidRDefault="0065780D" w:rsidP="00273156">
      <w:r>
        <w:t>8.1. ___________________________________________________________.</w:t>
      </w:r>
    </w:p>
    <w:p w14:paraId="5C1FFEF4" w14:textId="77777777" w:rsidR="00BF5F36" w:rsidRDefault="0065780D" w:rsidP="00C85F7C">
      <w:pPr>
        <w:spacing w:line="200" w:lineRule="atLeast"/>
      </w:pPr>
      <w:r>
        <w:t>8.2. ___________________________________________________________.</w:t>
      </w:r>
    </w:p>
    <w:p w14:paraId="59924579" w14:textId="7D9C5AD0" w:rsidR="00C85F7C" w:rsidRPr="00C85F7C" w:rsidRDefault="00C85F7C" w:rsidP="00C85F7C">
      <w:pPr>
        <w:tabs>
          <w:tab w:val="right" w:leader="underscore" w:pos="9356"/>
        </w:tabs>
        <w:overflowPunct/>
        <w:autoSpaceDE/>
        <w:autoSpaceDN/>
        <w:adjustRightInd/>
        <w:spacing w:line="200" w:lineRule="atLeast"/>
        <w:ind w:left="709" w:firstLine="0"/>
        <w:contextualSpacing/>
        <w:textAlignment w:val="auto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(п</w:t>
      </w:r>
      <w:r w:rsidRPr="00C85F7C">
        <w:rPr>
          <w:rFonts w:eastAsia="Calibri"/>
          <w:sz w:val="20"/>
          <w:szCs w:val="20"/>
          <w:lang w:eastAsia="en-US"/>
        </w:rPr>
        <w:t>риводятся основные выводы по итогам экспертно-аналитического мероприятия с указанием выявленных ключевых проблем, рисков, причин выявленных нарушений и недостатков, их последствий, оценка правомерности и (или) эффективности деятельности по формированию и использованию государственных средств</w:t>
      </w:r>
      <w:r>
        <w:rPr>
          <w:rFonts w:eastAsia="Calibri"/>
          <w:sz w:val="20"/>
          <w:szCs w:val="20"/>
          <w:lang w:eastAsia="en-US"/>
        </w:rPr>
        <w:t>)</w:t>
      </w:r>
      <w:r w:rsidRPr="00C85F7C">
        <w:rPr>
          <w:rFonts w:eastAsia="Calibri"/>
          <w:sz w:val="20"/>
          <w:szCs w:val="20"/>
          <w:lang w:eastAsia="en-US"/>
        </w:rPr>
        <w:t>.</w:t>
      </w:r>
    </w:p>
    <w:p w14:paraId="5284CC34" w14:textId="77777777" w:rsidR="00BF5F36" w:rsidRDefault="00BF5F36" w:rsidP="00273156">
      <w:pPr>
        <w:spacing w:line="240" w:lineRule="auto"/>
        <w:ind w:firstLine="0"/>
        <w:rPr>
          <w:sz w:val="20"/>
          <w:szCs w:val="20"/>
        </w:rPr>
      </w:pPr>
    </w:p>
    <w:p w14:paraId="4B9AC081" w14:textId="77777777" w:rsidR="00BF5F36" w:rsidRDefault="0065780D" w:rsidP="00273156">
      <w:r>
        <w:t>9. Предложения (рекомендации):</w:t>
      </w:r>
    </w:p>
    <w:p w14:paraId="0AD7F7FF" w14:textId="77777777" w:rsidR="00BF5F36" w:rsidRDefault="0065780D" w:rsidP="00273156">
      <w:r>
        <w:t>9.1. ___________________________________________________________.</w:t>
      </w:r>
    </w:p>
    <w:p w14:paraId="1A51B107" w14:textId="77777777" w:rsidR="00BF5F36" w:rsidRDefault="0065780D" w:rsidP="009717E0">
      <w:pPr>
        <w:spacing w:line="200" w:lineRule="atLeast"/>
      </w:pPr>
      <w:r>
        <w:t>9.2. ___________________________________________________________.</w:t>
      </w:r>
    </w:p>
    <w:p w14:paraId="27316DB1" w14:textId="69A8041A" w:rsidR="009717E0" w:rsidRPr="009717E0" w:rsidRDefault="009717E0" w:rsidP="009717E0">
      <w:pPr>
        <w:spacing w:line="200" w:lineRule="atLeast"/>
        <w:ind w:left="709" w:firstLine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(ф</w:t>
      </w:r>
      <w:r w:rsidRPr="009717E0">
        <w:rPr>
          <w:rFonts w:eastAsia="Calibri"/>
          <w:sz w:val="20"/>
          <w:szCs w:val="20"/>
          <w:lang w:eastAsia="en-US"/>
        </w:rPr>
        <w:t>ормулируются предложения об изменении законодательного регулирования в сфере, соответствующей целям (задачам) экспертно-аналитического мероприятия, о мерах, требующих принятия управленческих решений по устранению недостатков в управлении, действующем порядке, ведомственном контроле, и иные; предложения о рассмотрени</w:t>
      </w:r>
      <w:r w:rsidR="005256EC">
        <w:rPr>
          <w:rFonts w:eastAsia="Calibri"/>
          <w:sz w:val="20"/>
          <w:szCs w:val="20"/>
          <w:lang w:eastAsia="en-US"/>
        </w:rPr>
        <w:t>и</w:t>
      </w:r>
      <w:r w:rsidRPr="009717E0">
        <w:rPr>
          <w:rFonts w:eastAsia="Calibri"/>
          <w:sz w:val="20"/>
          <w:szCs w:val="20"/>
          <w:lang w:eastAsia="en-US"/>
        </w:rPr>
        <w:t xml:space="preserve"> вопроса о привлечении к ответственности должностных лиц, допустивших нарушения, и другие предложения в адрес организаций и органов государственной власти Орловской области, в компетенции которых находится реализация вышеуказанных предложений и иные</w:t>
      </w:r>
      <w:r>
        <w:rPr>
          <w:rFonts w:eastAsia="Calibri"/>
          <w:sz w:val="20"/>
          <w:szCs w:val="20"/>
          <w:lang w:eastAsia="en-US"/>
        </w:rPr>
        <w:t>)</w:t>
      </w:r>
      <w:r w:rsidRPr="009717E0">
        <w:rPr>
          <w:rFonts w:eastAsia="Calibri"/>
          <w:sz w:val="20"/>
          <w:szCs w:val="20"/>
          <w:lang w:eastAsia="en-US"/>
        </w:rPr>
        <w:t>.</w:t>
      </w:r>
    </w:p>
    <w:p w14:paraId="4B0126A5" w14:textId="77777777" w:rsidR="00BF5F36" w:rsidRDefault="00BF5F36" w:rsidP="00273156">
      <w:pPr>
        <w:spacing w:line="240" w:lineRule="auto"/>
        <w:ind w:firstLine="0"/>
        <w:rPr>
          <w:sz w:val="20"/>
          <w:szCs w:val="20"/>
        </w:rPr>
      </w:pPr>
    </w:p>
    <w:tbl>
      <w:tblPr>
        <w:tblStyle w:val="20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07"/>
        <w:gridCol w:w="458"/>
        <w:gridCol w:w="7374"/>
      </w:tblGrid>
      <w:tr w:rsidR="00BF5F36" w14:paraId="69E810B5" w14:textId="77777777">
        <w:trPr>
          <w:cantSplit/>
          <w:jc w:val="center"/>
        </w:trPr>
        <w:tc>
          <w:tcPr>
            <w:tcW w:w="1807" w:type="dxa"/>
          </w:tcPr>
          <w:p w14:paraId="2210ED69" w14:textId="511A2A05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7E708A0A" w14:textId="1427ACBA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7374" w:type="dxa"/>
          </w:tcPr>
          <w:p w14:paraId="3E6CAAFA" w14:textId="1931521C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</w:rPr>
            </w:pPr>
          </w:p>
        </w:tc>
      </w:tr>
      <w:tr w:rsidR="00BF5F36" w14:paraId="14648BE6" w14:textId="77777777">
        <w:trPr>
          <w:cantSplit/>
          <w:jc w:val="center"/>
        </w:trPr>
        <w:tc>
          <w:tcPr>
            <w:tcW w:w="1807" w:type="dxa"/>
          </w:tcPr>
          <w:p w14:paraId="06D5F26F" w14:textId="77777777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458" w:type="dxa"/>
          </w:tcPr>
          <w:p w14:paraId="58C23768" w14:textId="495F21EF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7374" w:type="dxa"/>
          </w:tcPr>
          <w:p w14:paraId="4B97AA14" w14:textId="73CAE279" w:rsidR="00BF5F36" w:rsidRDefault="00BF5F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14:paraId="7057A6BB" w14:textId="77777777" w:rsidR="00BF5F36" w:rsidRDefault="00BF5F3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"/>
          <w:szCs w:val="2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1984"/>
        <w:gridCol w:w="2262"/>
      </w:tblGrid>
      <w:tr w:rsidR="00C511F5" w14:paraId="2639CC3C" w14:textId="77777777" w:rsidTr="00C511F5">
        <w:tc>
          <w:tcPr>
            <w:tcW w:w="5382" w:type="dxa"/>
          </w:tcPr>
          <w:p w14:paraId="09CB49D0" w14:textId="1FDCBDF5" w:rsidR="00C511F5" w:rsidRPr="00DA22F9" w:rsidRDefault="00C511F5" w:rsidP="00C511F5">
            <w:pPr>
              <w:spacing w:line="240" w:lineRule="auto"/>
              <w:ind w:firstLine="0"/>
            </w:pPr>
            <w:r w:rsidRPr="00DA22F9">
              <w:t>Руководитель</w:t>
            </w:r>
          </w:p>
          <w:p w14:paraId="1F7CD7D0" w14:textId="604044FB" w:rsidR="00C511F5" w:rsidRPr="00DA22F9" w:rsidRDefault="00C511F5" w:rsidP="00C511F5">
            <w:pPr>
              <w:spacing w:line="240" w:lineRule="auto"/>
              <w:ind w:firstLine="0"/>
            </w:pPr>
            <w:r w:rsidRPr="00DA22F9">
              <w:t>экспертно-аналитического мероприятия</w:t>
            </w:r>
            <w:r w:rsidR="00DA22F9">
              <w:t>,</w:t>
            </w:r>
          </w:p>
          <w:p w14:paraId="25CA1B7F" w14:textId="4CF8634C" w:rsidR="00C511F5" w:rsidRPr="00C511F5" w:rsidRDefault="00C511F5" w:rsidP="00C511F5">
            <w:pPr>
              <w:spacing w:line="240" w:lineRule="auto"/>
              <w:ind w:firstLine="0"/>
              <w:rPr>
                <w:i/>
                <w:iCs/>
              </w:rPr>
            </w:pPr>
            <w:r w:rsidRPr="00DA22F9">
              <w:t>должность</w:t>
            </w:r>
          </w:p>
        </w:tc>
        <w:tc>
          <w:tcPr>
            <w:tcW w:w="1984" w:type="dxa"/>
          </w:tcPr>
          <w:p w14:paraId="3AAC5EEE" w14:textId="77777777" w:rsidR="00C511F5" w:rsidRDefault="00C511F5">
            <w:pPr>
              <w:ind w:firstLine="0"/>
              <w:rPr>
                <w:i/>
                <w:iCs/>
                <w:sz w:val="20"/>
                <w:szCs w:val="20"/>
              </w:rPr>
            </w:pPr>
          </w:p>
          <w:p w14:paraId="3B06D33B" w14:textId="77777777" w:rsidR="00DA22F9" w:rsidRDefault="00DA22F9">
            <w:pPr>
              <w:ind w:firstLine="0"/>
              <w:rPr>
                <w:i/>
                <w:iCs/>
                <w:sz w:val="20"/>
                <w:szCs w:val="20"/>
              </w:rPr>
            </w:pPr>
          </w:p>
          <w:p w14:paraId="6AFCC7FD" w14:textId="642FBE6C" w:rsidR="00C511F5" w:rsidRDefault="00C511F5">
            <w:pPr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_________________</w:t>
            </w:r>
          </w:p>
          <w:p w14:paraId="558DA12A" w14:textId="568FB1A8" w:rsidR="00C511F5" w:rsidRPr="00C511F5" w:rsidRDefault="00C511F5">
            <w:pPr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(</w:t>
            </w:r>
            <w:r w:rsidRPr="00C511F5">
              <w:rPr>
                <w:i/>
                <w:iCs/>
                <w:sz w:val="20"/>
                <w:szCs w:val="20"/>
              </w:rPr>
              <w:t>подпись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62" w:type="dxa"/>
          </w:tcPr>
          <w:p w14:paraId="19658183" w14:textId="77777777" w:rsidR="00C511F5" w:rsidRDefault="00C511F5">
            <w:pPr>
              <w:ind w:firstLine="0"/>
              <w:rPr>
                <w:sz w:val="20"/>
                <w:szCs w:val="20"/>
              </w:rPr>
            </w:pPr>
          </w:p>
          <w:p w14:paraId="222EF31D" w14:textId="77777777" w:rsidR="00C511F5" w:rsidRPr="00C511F5" w:rsidRDefault="00C511F5">
            <w:pPr>
              <w:ind w:firstLine="0"/>
              <w:rPr>
                <w:sz w:val="20"/>
                <w:szCs w:val="20"/>
              </w:rPr>
            </w:pPr>
          </w:p>
          <w:p w14:paraId="23C38A74" w14:textId="73F789DE" w:rsidR="00C511F5" w:rsidRDefault="00C511F5">
            <w:pPr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____________________</w:t>
            </w:r>
          </w:p>
          <w:p w14:paraId="356CB3C8" w14:textId="43420391" w:rsidR="00C511F5" w:rsidRPr="00C511F5" w:rsidRDefault="00C511F5">
            <w:pPr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</w:t>
            </w:r>
            <w:r w:rsidRPr="00C511F5">
              <w:rPr>
                <w:i/>
                <w:iCs/>
                <w:sz w:val="20"/>
                <w:szCs w:val="20"/>
              </w:rPr>
              <w:t>расшифровка подписи</w:t>
            </w:r>
            <w:r>
              <w:rPr>
                <w:i/>
                <w:iCs/>
                <w:sz w:val="20"/>
                <w:szCs w:val="20"/>
              </w:rPr>
              <w:t>)</w:t>
            </w:r>
          </w:p>
        </w:tc>
      </w:tr>
    </w:tbl>
    <w:p w14:paraId="5C1DC8F9" w14:textId="77777777" w:rsidR="00BF5F36" w:rsidRDefault="00BF5F36"/>
    <w:sectPr w:rsidR="00BF5F36">
      <w:headerReference w:type="default" r:id="rId7"/>
      <w:headerReference w:type="first" r:id="rId8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745B2" w14:textId="77777777" w:rsidR="001E679A" w:rsidRDefault="001E679A">
      <w:pPr>
        <w:spacing w:line="240" w:lineRule="auto"/>
      </w:pPr>
      <w:r>
        <w:separator/>
      </w:r>
    </w:p>
  </w:endnote>
  <w:endnote w:type="continuationSeparator" w:id="0">
    <w:p w14:paraId="174EB7DB" w14:textId="77777777" w:rsidR="001E679A" w:rsidRDefault="001E67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DF00B" w14:textId="77777777" w:rsidR="001E679A" w:rsidRDefault="001E679A">
      <w:pPr>
        <w:spacing w:line="240" w:lineRule="auto"/>
      </w:pPr>
      <w:r>
        <w:separator/>
      </w:r>
    </w:p>
  </w:footnote>
  <w:footnote w:type="continuationSeparator" w:id="0">
    <w:p w14:paraId="2FA183DE" w14:textId="77777777" w:rsidR="001E679A" w:rsidRDefault="001E67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23C6" w14:textId="77777777" w:rsidR="00BF5F36" w:rsidRDefault="0065780D">
    <w:pPr>
      <w:pBdr>
        <w:top w:val="nil"/>
        <w:left w:val="nil"/>
        <w:bottom w:val="nil"/>
        <w:right w:val="nil"/>
        <w:between w:val="nil"/>
      </w:pBdr>
      <w:spacing w:after="120"/>
      <w:ind w:firstLine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516FF">
      <w:rPr>
        <w:noProof/>
        <w:color w:val="000000"/>
      </w:rPr>
      <w:t>3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8EA4E" w14:textId="77777777" w:rsidR="00BF5F36" w:rsidRDefault="0065780D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right"/>
      <w:rPr>
        <w:color w:val="000000"/>
      </w:rPr>
    </w:pPr>
    <w:r>
      <w:rPr>
        <w:color w:val="000000"/>
      </w:rPr>
      <w:t xml:space="preserve">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F36"/>
    <w:rsid w:val="000516FF"/>
    <w:rsid w:val="00082A07"/>
    <w:rsid w:val="00191ACD"/>
    <w:rsid w:val="001C2A96"/>
    <w:rsid w:val="001E679A"/>
    <w:rsid w:val="00254CEE"/>
    <w:rsid w:val="00273156"/>
    <w:rsid w:val="002A070B"/>
    <w:rsid w:val="002C60D5"/>
    <w:rsid w:val="003559F4"/>
    <w:rsid w:val="00387598"/>
    <w:rsid w:val="004000AE"/>
    <w:rsid w:val="00452DD6"/>
    <w:rsid w:val="005256EC"/>
    <w:rsid w:val="00607447"/>
    <w:rsid w:val="00625AD9"/>
    <w:rsid w:val="0065780D"/>
    <w:rsid w:val="006B0D30"/>
    <w:rsid w:val="007328EC"/>
    <w:rsid w:val="00760AB9"/>
    <w:rsid w:val="007653F9"/>
    <w:rsid w:val="007758A8"/>
    <w:rsid w:val="007E5F92"/>
    <w:rsid w:val="009717E0"/>
    <w:rsid w:val="009B31E2"/>
    <w:rsid w:val="00A94C90"/>
    <w:rsid w:val="00AD172E"/>
    <w:rsid w:val="00AD5796"/>
    <w:rsid w:val="00B2469B"/>
    <w:rsid w:val="00B816F9"/>
    <w:rsid w:val="00BF5F36"/>
    <w:rsid w:val="00C2375B"/>
    <w:rsid w:val="00C511F5"/>
    <w:rsid w:val="00C85F7C"/>
    <w:rsid w:val="00CC0D5B"/>
    <w:rsid w:val="00CC14D0"/>
    <w:rsid w:val="00DA22F9"/>
    <w:rsid w:val="00DD088D"/>
    <w:rsid w:val="00E00DAB"/>
    <w:rsid w:val="00E40E35"/>
    <w:rsid w:val="00E864E5"/>
    <w:rsid w:val="00EC258D"/>
    <w:rsid w:val="00F027B3"/>
    <w:rsid w:val="00FA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F7DA8"/>
  <w15:docId w15:val="{11A57E36-188F-4AD3-B543-CE3201C4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46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70401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C70401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next w:val="a"/>
    <w:qFormat/>
    <w:rsid w:val="00C70401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page number"/>
    <w:basedOn w:val="a0"/>
    <w:rsid w:val="009D1C19"/>
  </w:style>
  <w:style w:type="paragraph" w:styleId="a5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6">
    <w:name w:val="подпись"/>
    <w:basedOn w:val="a"/>
    <w:rsid w:val="00AE3CAC"/>
    <w:pPr>
      <w:spacing w:line="240" w:lineRule="auto"/>
      <w:ind w:firstLine="0"/>
      <w:jc w:val="right"/>
    </w:pPr>
  </w:style>
  <w:style w:type="paragraph" w:customStyle="1" w:styleId="a7">
    <w:name w:val="На номер"/>
    <w:basedOn w:val="a"/>
    <w:rsid w:val="00FC59ED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a8">
    <w:name w:val="адрес"/>
    <w:basedOn w:val="a"/>
    <w:rsid w:val="009F65E8"/>
    <w:pPr>
      <w:spacing w:line="240" w:lineRule="auto"/>
      <w:ind w:firstLine="0"/>
      <w:jc w:val="center"/>
    </w:pPr>
  </w:style>
  <w:style w:type="paragraph" w:customStyle="1" w:styleId="a9">
    <w:name w:val="уважаемый"/>
    <w:basedOn w:val="a"/>
    <w:rsid w:val="00F52310"/>
    <w:pPr>
      <w:spacing w:line="240" w:lineRule="auto"/>
      <w:ind w:firstLine="0"/>
      <w:jc w:val="center"/>
    </w:pPr>
  </w:style>
  <w:style w:type="paragraph" w:customStyle="1" w:styleId="aa">
    <w:name w:val="Должность"/>
    <w:basedOn w:val="a"/>
    <w:rsid w:val="0051323B"/>
    <w:pPr>
      <w:spacing w:line="240" w:lineRule="auto"/>
      <w:ind w:firstLine="0"/>
      <w:jc w:val="center"/>
    </w:pPr>
    <w:rPr>
      <w:szCs w:val="20"/>
    </w:rPr>
  </w:style>
  <w:style w:type="paragraph" w:styleId="ab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c">
    <w:name w:val="отметка ЭЦП"/>
    <w:basedOn w:val="a"/>
    <w:rsid w:val="00001182"/>
    <w:pPr>
      <w:spacing w:line="240" w:lineRule="auto"/>
      <w:ind w:firstLine="0"/>
      <w:jc w:val="center"/>
    </w:pPr>
    <w:rPr>
      <w:i/>
      <w:sz w:val="24"/>
      <w:szCs w:val="24"/>
    </w:rPr>
  </w:style>
  <w:style w:type="paragraph" w:customStyle="1" w:styleId="ad">
    <w:name w:val="ДСП"/>
    <w:basedOn w:val="a"/>
    <w:rsid w:val="00FC59ED"/>
    <w:pPr>
      <w:spacing w:line="240" w:lineRule="auto"/>
      <w:ind w:firstLine="0"/>
      <w:jc w:val="center"/>
    </w:pPr>
    <w:rPr>
      <w:i/>
      <w:sz w:val="24"/>
    </w:rPr>
  </w:style>
  <w:style w:type="paragraph" w:styleId="ae">
    <w:name w:val="footer"/>
    <w:basedOn w:val="a"/>
    <w:link w:val="af"/>
    <w:rsid w:val="006E45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E45C5"/>
    <w:rPr>
      <w:sz w:val="28"/>
      <w:szCs w:val="28"/>
    </w:rPr>
  </w:style>
  <w:style w:type="paragraph" w:customStyle="1" w:styleId="af0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firstLine="0"/>
      <w:jc w:val="left"/>
    </w:pPr>
  </w:style>
  <w:style w:type="table" w:styleId="af1">
    <w:name w:val="Table Grid"/>
    <w:basedOn w:val="a1"/>
    <w:rsid w:val="008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F1EBC"/>
    <w:pPr>
      <w:ind w:left="720"/>
      <w:contextualSpacing/>
    </w:p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1"/>
    <w:tblPr>
      <w:tblStyleRowBandSize w:val="1"/>
      <w:tblStyleColBandSize w:val="1"/>
    </w:tblPr>
  </w:style>
  <w:style w:type="table" w:customStyle="1" w:styleId="7">
    <w:name w:val="7"/>
    <w:basedOn w:val="TableNormal1"/>
    <w:tblPr>
      <w:tblStyleRowBandSize w:val="1"/>
      <w:tblStyleColBandSize w:val="1"/>
    </w:tblPr>
  </w:style>
  <w:style w:type="table" w:customStyle="1" w:styleId="60">
    <w:name w:val="6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giqb2uA/OTIgwdEG9+tdLCzbYA==">CgMxLjAaGgoBMBIVChMIBCoPCgtBQUFBNXhWTG5pRRACGhoKATESFQoTCAQqDwoLQUFBQTV4VkxuaUUQAhoaCgEyEhUKEwgEKg8KC0FBQUE1eFZMbmlFEAIaGgoBMxIVChMIBCoPCgtBQUFBNXhWTG5pRRACGhoKATQSFQoTCAQqDwoLQUFBQTV4VkxuaUUQAhoaCgE1EhUKEwgEKg8KC0FBQUE1eFZMbmlFEAEaGgoBNhIVChMIBCoPCgtBQUFBNXhWTG5pRRABGhoKATcSFQoTCAQqDwoLQUFBQTV4VkxuaDQQARoaCgE4EhUKEwgEKg8KC0FBQUE1eFZMbmg0EAEaGgoBORIVChMIBCoPCgtBQUFBNXhWTG5oNBABGhsKAjEwEhUKEwgEKg8KC0FBQUE1eFZMbmg0EAEaGwoCMTESFQoTCAQqDwoLQUFBQTV4VkxuaDQQARobCgIxMhIVChMIBCoPCgtBQUFBNXhWTG5oNBABGhsKAjEzEhUKEwgEKg8KC0FBQUE1eFZMbmg0EAEaGwoCMTQSFQoTCAQqDwoLQUFBQTV4VkxuaDQQARobCgIxNRIVChMIBCoPCgtBQUFBNXhWTG5oNBABGhsKAjE2EhUKEwgEKg8KC0FBQUE1eFZMbmg0EAEaGwoCMTcSFQoTCAQqDwoLQUFBQTV4VkxuaDQQARobCgIxOBIVChMIBCoPCgtBQUFBNXhWTG5oNBABGhsKAjE5EhUKEwgEKg8KC0FBQUE1eFZMbmg0EAEaGwoCMjASFQoTCAQqDwoLQUFBQTV4VkxuaDQQARobCgIyMRIVChMIBCoPCgtBQUFBNXhWTG5oNBABGhsKAjIyEhUKEwgEKg8KC0FBQUE1eFZMbmg0EAEaGwoCMjMSFQoTCAQqDwoLQUFBQTV4VkxuaDQQARobCgIyNBIVChMIBCoPCgtBQUFBNXhWTG5oNBABGhsKAjI1EhUKEwgEKg8KC0FBQUE1eFZMbmg0EAEaGwoCMjYSFQoTCAQqDwoLQUFBQTV4VkxuaDQQARobCgIyNxIVChMIBCoPCgtBQUFBNXhWTG5oNBABGhsKAjI4EhUKEwgEKg8KC0FBQUE1eFZMbmg0EAEaGwoCMjkSFQoTCAQqDwoLQUFBQTV4VkxuaDQQARobCgIzMBIVChMIBCoPCgtBQUFBNXhWTG5oNBABGhsKAjMxEhUKEwgEKg8KC0FBQUE1eFZMbmg0EAEaGwoCMzISFQoTCAQqDwoLQUFBQTV4VkxuaUEQARobCgIzMxIVChMIBCoPCgtBQUFBNXhWTG5pQRACGhsKAjM0EhUKEwgEKg8KC0FBQUE1eFZMbmlJEAEaGwoCMzUSFQoTCAQqDwoLQUFBQTV4VkxuaDgQASLXBAoLQUFBQTV4VkxuaUUSgAQKC0FBQUE1eFZMbmlFEgtBQUFBNXhWTG5pRRoNCgl0ZXh0L2h0bWwSACIOCgp0ZXh0L3BsYWluEgAqVgod0JrQvtC80LzQtdC90YLQsNGA0LjQuSDQlNCY0JwaNS8vc3NsLmdzdGF0aWMuY29tL2RvY3MvY29tbW9uL2JsdWVfc2lsaG91ZXR0ZTk2LTAucG5nMICnu46HMTiAp7uOhzFKuAEKJGFwcGxpY2F0aW9uL3ZuZC5nb29nbGUtYXBwcy5kb2NzLm1kcxqPAcLX2uQBiAESfgp6CnQ6IF9fX19fX19fX19fX18gX19fX19fX19fX19fX19fX19fX19fX19fX19fX19fX19fX19fX19fX19fX19fX19fX19fX19fX19fX19fX19fLiAo0LrRgNCw0YLQutC+INC40LfQu9Cw0LPQsNC10YLRgdGPIBABGAEQARoGCgIQExABclgKHdCa0L7QvNC80LXQvdGC0LDRgNC40Lkg0JTQmNCcGjcKNS8vc3NsLmdzdGF0aWMuY29tL2RvY3MvY29tbW9uL2JsdWVfc2lsaG91ZXR0ZTk2LTAucG5neACCATVzdWdnZXN0SWRJbXBvcnQ5NjA2ZWE3Yi02MDU1LTRhMDctYWViNS1hMzI0NjZlMDliMThfMYgBAZoBBggAEAAYALABALgBARiAp7uOhzEggKe7jocxMABCNXN1Z2dlc3RJZEltcG9ydDk2MDZlYTdiLTYwNTUtNGEwNy1hZWI1LWEzMjQ2NmUwOWIxOF8xIoQFCgtBQUFBNXhWTG5oNBKtBAoLQUFBQTV4VkxuaDQSC0FBQUE1eFZMbmg0Gg0KCXRleHQvaHRtbBIAIg4KCnRleHQvcGxhaW4SACpWCh3QmtC+0LzQvNC10L3RgtCw0YDQuNC5INCU0JjQnBo1Ly9zc2wuZ3N0YXRpYy5jb20vZG9jcy9jb21tb24vYmx1ZV9zaWxob3VldHRlOTYtMC5wbmcwwNDCjocxOMDQwo6HMUrlAQokYXBwbGljYXRpb24vdm5kLmdvb2dsZS1hcHBzLmRvY3MubWRzGrwBwtfa5AG1ARqyAQqtAQqmAdCe0L/QuNGB0LDQvdC40LUg0L7RgdC90L7QstC90L7QuSDRhtC10LvQuCAo0L7RgdC90L7QstC90YvRhSDRhtC10LvQtdC5KSDQvNC10YDQvtC/0YDQuNGP0YLQuNGPIF9fX19fX19fX19fX19fX19fX19fX19fINCa0LvRjtGH0LXQstGL0LUg0YDQtdC30YPQu9GM0YLQsNGC0Ysg0LzQtdGA0L4QARgBEAFyWAod0JrQvtC80LzQtdC90YLQsNGA0LjQuSDQlNCY0JwaNwo1Ly9zc2wuZ3N0YXRpYy5jb20vZG9jcy9jb21tb24vYmx1ZV9zaWxob3VldHRlOTYtMC5wbmd4AIIBNXN1Z2dlc3RJZEltcG9ydDk2MDZlYTdiLTYwNTUtNGEwNy1hZWI1LWEzMjQ2NmUwOWIxOF83iAEBmgEGCAAQABgAsAEAuAEBGMDQwo6HMSDA0MKOhzEwAEI1c3VnZ2VzdElkSW1wb3J0OTYwNmVhN2ItNjA1NS00YTA3LWFlYjUtYTMyNDY2ZTA5YjE4Xzci+gMKC0FBQUE1eFZMbmlJEqIDCgtBQUFBNXhWTG5pSRILQUFBQTV4VkxuaUkaDQoJdGV4dC9odG1sEgAiDgoKdGV4dC9wbGFpbhIAKlYKHdCa0L7QvNC80LXQvdGC0LDRgNC40Lkg0JTQmNCcGjUvL3NzbC5nc3RhdGljLmNvbS9kb2NzL2NvbW1vbi9ibHVlX3NpbGhvdWV0dGU5Ni0wLnBuZzCg7qqElDE4oO6qhJQxSloKJGFwcGxpY2F0aW9uL3ZuZC5nb29nbGUtYXBwcy5kb2NzLm1kcxoywtfa5AEsGioKJgog0YHQvtC+0YLQstC10YLRgdGC0LLRg9GO0YnQuNC80LgQARgAEAFyWAod0JrQvtC80LzQtdC90YLQsNGA0LjQuSDQlNCY0JwaNwo1Ly9zc2wuZ3N0YXRpYy5jb20vZG9jcy9jb21tb24vYmx1ZV9zaWxob3VldHRlOTYtMC5wbmd4AIIBNnN1Z2dlc3RJZEltcG9ydDk2MDZlYTdiLTYwNTUtNGEwNy1hZWI1LWEzMjQ2NmUwOWIxOF8zMYgBAZoBBggAEAAYALABALgBARig7qqElDEgoO6qhJQxMABCNnN1Z2dlc3RJZEltcG9ydDk2MDZlYTdiLTYwNTUtNGEwNy1hZWI1LWEzMjQ2NmUwOWIxOF8zMSKGBAoLQUFBQTV4VkxuaDgSrgMKC0FBQUE1eFZMbmg4EgtBQUFBNXhWTG5oOBoNCgl0ZXh0L2h0bWwSACIOCgp0ZXh0L3BsYWluEgAqVgod0JrQvtC80LzQtdC90YLQsNGA0LjQuSDQlNCY0JwaNS8vc3NsLmdzdGF0aWMuY29tL2RvY3MvY29tbW9uL2JsdWVfc2lsaG91ZXR0ZTk2LTAucG5nMKDuqoSUMTig7qqElDFKZgokYXBwbGljYXRpb24vdm5kLmdvb2dsZS1hcHBzLmRvY3MubWRzGj7C19rkATgaNgoyCizQuNC3INC/0YDQvtCz0YDQsNC80LzRiyDQv9GA0L7QstC10LTQtdC90LjRjxABGAAQAXJYCh3QmtC+0LzQvNC10L3RgtCw0YDQuNC5INCU0JjQnBo3CjUvL3NzbC5nc3RhdGljLmNvbS9kb2NzL2NvbW1vbi9ibHVlX3NpbGhvdWV0dGU5Ni0wLnBuZ3gAggE2c3VnZ2VzdElkSW1wb3J0OTYwNmVhN2ItNjA1NS00YTA3LWFlYjUtYTMyNDY2ZTA5YjE4XzMyiAEBmgEGCAAQABgAsAEAuAEBGKDuqoSUMSCg7qqElDEwAEI2c3VnZ2VzdElkSW1wb3J0OTYwNmVhN2ItNjA1NS00YTA3LWFlYjUtYTMyNDY2ZTA5YjE4XzMyIugDCgtBQUFBNXhWTG5pQRKQAwoLQUFBQTV4VkxuaUESC0FBQUE1eFZMbmlBGg0KCXRleHQvaHRtbBIAIg4KCnRleHQvcGxhaW4SACpWCh3QmtC+0LzQvNC10L3RgtCw0YDQuNC5INCU0JjQnBo1Ly9zc2wuZ3N0YXRpYy5jb20vZG9jcy9jb21tb24vYmx1ZV9zaWxob3VldHRlOTYtMC5wbmcwwJmnhJQxOMCZp4SUMUpICiRhcHBsaWNhdGlvbi92bmQuZ29vZ2xlLWFwcHMuZG9jcy5tZHMaIMLX2uQBGgoYCgoKBNGP0YUQARgAEggKAtC1EAEYABgBclgKHdCa0L7QvNC80LXQvdGC0LDRgNC40Lkg0JTQmNCcGjcKNS8vc3NsLmdzdGF0aWMuY29tL2RvY3MvY29tbW9uL2JsdWVfc2lsaG91ZXR0ZTk2LTAucG5neACCATZzdWdnZXN0SWRJbXBvcnQ5NjA2ZWE3Yi02MDU1LTRhMDctYWViNS1hMzI0NjZlMDliMThfMjmIAQGaAQYIABAAGACwAQC4AQEYwJmnhJQxIMCZp4SUMTAAQjZzdWdnZXN0SWRJbXBvcnQ5NjA2ZWE3Yi02MDU1LTRhMDctYWViNS1hMzI0NjZlMDliMThfMjkyCGguZ2pkZ3hzOABqVgo1c3VnZ2VzdElkSW1wb3J0OTYwNmVhN2ItNjA1NS00YTA3LWFlYjUtYTMyNDY2ZTA5YjE4XzESHdCa0L7QvNC80LXQvdGC0LDRgNC40Lkg0JTQmNCcalYKNXN1Z2dlc3RJZEltcG9ydDk2MDZlYTdiLTYwNTUtNGEwNy1hZWI1LWEzMjQ2NmUwOWIxOF83Eh3QmtC+0LzQvNC10L3RgtCw0YDQuNC5INCU0JjQnGpXCjZzdWdnZXN0SWRJbXBvcnQ5NjA2ZWE3Yi02MDU1LTRhMDctYWViNS1hMzI0NjZlMDliMThfMzESHdCa0L7QvNC80LXQvdGC0LDRgNC40Lkg0JTQmNCcalcKNnN1Z2dlc3RJZEltcG9ydDk2MDZlYTdiLTYwNTUtNGEwNy1hZWI1LWEzMjQ2NmUwOWIxOF8zMhId0JrQvtC80LzQtdC90YLQsNGA0LjQuSDQlNCY0JxqVwo2c3VnZ2VzdElkSW1wb3J0OTYwNmVhN2ItNjA1NS00YTA3LWFlYjUtYTMyNDY2ZTA5YjE4XzI5Eh3QmtC+0LzQvNC10L3RgtCw0YDQuNC5INCU0JjQnHIhMUFQTzZiZzMxTXhvczZ0WG5tdnkxM0Roa21vQm5WdD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</dc:creator>
  <cp:lastModifiedBy>Ирина Лисицкая</cp:lastModifiedBy>
  <cp:revision>6</cp:revision>
  <cp:lastPrinted>2024-03-06T08:50:00Z</cp:lastPrinted>
  <dcterms:created xsi:type="dcterms:W3CDTF">2024-07-24T09:24:00Z</dcterms:created>
  <dcterms:modified xsi:type="dcterms:W3CDTF">2024-07-24T09:28:00Z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Крылова Т.В.</vt:lpwstr>
  </property>
  <property fmtid="{D5CDD505-2E9C-101B-9397-08002B2CF9AE}" pid="3" name="display_urn:schemas-microsoft-com:office:office#Author">
    <vt:lpwstr>Лобинцова С.В.</vt:lpwstr>
  </property>
  <property fmtid="{D5CDD505-2E9C-101B-9397-08002B2CF9AE}" pid="4" name="ContentType">
    <vt:lpwstr>Документ с атрибутами</vt:lpwstr>
  </property>
  <property fmtid="{D5CDD505-2E9C-101B-9397-08002B2CF9AE}" pid="5" name="_dlc_DocId">
    <vt:lpwstr>AUUPZJ3A7SR7-22-202</vt:lpwstr>
  </property>
  <property fmtid="{D5CDD505-2E9C-101B-9397-08002B2CF9AE}" pid="6" name="_dlc_DocIdItemGuid">
    <vt:lpwstr>414a40bb-700c-422e-9d2e-ecba4e346bdb</vt:lpwstr>
  </property>
  <property fmtid="{D5CDD505-2E9C-101B-9397-08002B2CF9AE}" pid="7" name="_dlc_DocIdUrl">
    <vt:lpwstr>http://vm-portal2013/activity_ach/_layouts/DocIdRedir.aspx?ID=AUUPZJ3A7SR7-22-202, AUUPZJ3A7SR7-22-202</vt:lpwstr>
  </property>
  <property fmtid="{D5CDD505-2E9C-101B-9397-08002B2CF9AE}" pid="8" name="ContentTypeId">
    <vt:lpwstr>0x0101001CCE6BEE340741958E57C96A5CC68E37006EBDFCC2E1B55A4EA456C875079FF981</vt:lpwstr>
  </property>
</Properties>
</file>